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B9F9" w14:textId="77777777" w:rsidR="008945B3" w:rsidRPr="00DB6647" w:rsidRDefault="008945B3" w:rsidP="008945B3">
      <w:pPr>
        <w:pStyle w:val="Kop"/>
        <w:jc w:val="center"/>
        <w:rPr>
          <w:rFonts w:ascii="Arial" w:hAnsi="Arial" w:cs="Arial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F5A3911" wp14:editId="434C3863">
            <wp:simplePos x="0" y="0"/>
            <wp:positionH relativeFrom="column">
              <wp:posOffset>4329430</wp:posOffset>
            </wp:positionH>
            <wp:positionV relativeFrom="paragraph">
              <wp:posOffset>-617855</wp:posOffset>
            </wp:positionV>
            <wp:extent cx="2116258" cy="510540"/>
            <wp:effectExtent l="0" t="0" r="0" b="3810"/>
            <wp:wrapNone/>
            <wp:docPr id="2" name="Afbeelding 2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naamlo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58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FE">
        <w:rPr>
          <w:rFonts w:ascii="Arial" w:hAnsi="Arial" w:cs="Arial"/>
          <w:b/>
        </w:rPr>
        <w:t>Klachtenformulier cliënten De-Bruggen</w:t>
      </w:r>
    </w:p>
    <w:p w14:paraId="30056F1B" w14:textId="77777777" w:rsidR="000A72FE" w:rsidRPr="009A5726" w:rsidRDefault="000A72FE" w:rsidP="000A72FE">
      <w:pPr>
        <w:pStyle w:val="Kop2"/>
      </w:pPr>
      <w:r w:rsidRPr="009A5726">
        <w:t>Waarom dit klachtenformulier?</w:t>
      </w:r>
    </w:p>
    <w:p w14:paraId="5B843CFE" w14:textId="1BA85E98" w:rsidR="000A72FE" w:rsidRPr="009A5726" w:rsidRDefault="00D66BF2" w:rsidP="000A72FE">
      <w:pPr>
        <w:pStyle w:val="Geenafstand"/>
        <w:rPr>
          <w:sz w:val="22"/>
        </w:rPr>
      </w:pPr>
      <w:r>
        <w:rPr>
          <w:rFonts w:cs="Arial"/>
        </w:rPr>
        <w:t>Met dit</w:t>
      </w:r>
      <w:r w:rsidR="000A72FE" w:rsidRPr="009A5726">
        <w:rPr>
          <w:rFonts w:cs="Arial"/>
        </w:rPr>
        <w:t xml:space="preserve"> klachtenformulier kun je </w:t>
      </w:r>
      <w:r w:rsidR="007D0B65">
        <w:rPr>
          <w:rFonts w:cs="Arial"/>
        </w:rPr>
        <w:t xml:space="preserve">intern </w:t>
      </w:r>
      <w:r w:rsidR="000A72FE" w:rsidRPr="009A5726">
        <w:rPr>
          <w:rFonts w:cs="Arial"/>
        </w:rPr>
        <w:t xml:space="preserve">een klacht indienen bij </w:t>
      </w:r>
      <w:r w:rsidR="007D0B65">
        <w:rPr>
          <w:rFonts w:cs="Arial"/>
        </w:rPr>
        <w:t xml:space="preserve">de klachtenfunctionarissen van </w:t>
      </w:r>
      <w:r w:rsidR="000A72FE" w:rsidRPr="009A5726">
        <w:rPr>
          <w:rFonts w:cs="Arial"/>
        </w:rPr>
        <w:t>De-Bruggen, de werkwijze hiervan is te vinden in het klachtenreglement van De-Bruggen</w:t>
      </w:r>
      <w:r w:rsidR="000A72FE" w:rsidRPr="009A5726">
        <w:rPr>
          <w:rStyle w:val="Voetnootmarkering"/>
          <w:rFonts w:cs="Arial"/>
        </w:rPr>
        <w:footnoteReference w:id="1"/>
      </w:r>
      <w:r>
        <w:rPr>
          <w:rFonts w:cs="Arial"/>
        </w:rPr>
        <w:t xml:space="preserve">. </w:t>
      </w:r>
      <w:r w:rsidR="000A72FE" w:rsidRPr="009A5726">
        <w:rPr>
          <w:rFonts w:cs="Arial"/>
        </w:rPr>
        <w:t>Het is belangrijk dat je duidelijk aangeeft waarover je klacht gaat. De interne klachtenfunctionaris neemt alleen een volledig ingevuld klachtenformulier in behandeling. Deze kan alleen worden ingevuld door een (oud</w:t>
      </w:r>
      <w:r w:rsidR="000A72FE">
        <w:rPr>
          <w:rFonts w:cs="Arial"/>
        </w:rPr>
        <w:t>-)</w:t>
      </w:r>
      <w:r w:rsidR="000A72FE" w:rsidRPr="009A5726">
        <w:rPr>
          <w:rFonts w:cs="Arial"/>
        </w:rPr>
        <w:t>cl</w:t>
      </w:r>
      <w:r w:rsidR="000A72FE">
        <w:rPr>
          <w:rFonts w:cs="Arial"/>
        </w:rPr>
        <w:t>iënt van De-</w:t>
      </w:r>
      <w:r>
        <w:rPr>
          <w:rFonts w:cs="Arial"/>
        </w:rPr>
        <w:t xml:space="preserve">Bruggen, </w:t>
      </w:r>
      <w:r w:rsidR="007D0B65">
        <w:rPr>
          <w:rFonts w:cs="Arial"/>
        </w:rPr>
        <w:t>een wettelijke vertegenwoordiger of anderzijds betrokkene van de cliënt.</w:t>
      </w:r>
    </w:p>
    <w:p w14:paraId="7B24C279" w14:textId="77777777" w:rsidR="000A72FE" w:rsidRPr="009A5726" w:rsidRDefault="000A72FE" w:rsidP="000A72FE">
      <w:pPr>
        <w:pStyle w:val="Geenafstand"/>
        <w:rPr>
          <w:rFonts w:cs="Arial"/>
        </w:rPr>
      </w:pPr>
    </w:p>
    <w:p w14:paraId="4C4592DE" w14:textId="77777777" w:rsidR="000A72FE" w:rsidRPr="009A5726" w:rsidRDefault="000A72FE" w:rsidP="000A72FE">
      <w:pPr>
        <w:pStyle w:val="Geenafstand"/>
        <w:rPr>
          <w:rFonts w:cs="Arial"/>
        </w:rPr>
      </w:pPr>
      <w:r w:rsidRPr="009A5726">
        <w:rPr>
          <w:rFonts w:cs="Arial"/>
        </w:rPr>
        <w:t xml:space="preserve">Als je documenten hebt die van belang zijn voor je klacht dan kan je deze mee sturen. Let op! </w:t>
      </w:r>
      <w:r w:rsidR="00D66BF2">
        <w:rPr>
          <w:rFonts w:cs="Arial"/>
        </w:rPr>
        <w:t>Als je dit per post doet wordt h</w:t>
      </w:r>
      <w:r w:rsidRPr="009A5726">
        <w:rPr>
          <w:rFonts w:cs="Arial"/>
        </w:rPr>
        <w:t>et ingediende formul</w:t>
      </w:r>
      <w:r w:rsidR="00D66BF2">
        <w:rPr>
          <w:rFonts w:cs="Arial"/>
        </w:rPr>
        <w:t xml:space="preserve">ier en de meegestuurde stukken </w:t>
      </w:r>
      <w:r w:rsidRPr="009A5726">
        <w:rPr>
          <w:rFonts w:cs="Arial"/>
        </w:rPr>
        <w:t xml:space="preserve">niet teruggestuurd. Wil je deze bewaren in je eigen administratie? Maak dan overal kopieën van. </w:t>
      </w:r>
    </w:p>
    <w:p w14:paraId="242032AE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0245037F" w14:textId="77777777" w:rsidR="000A72FE" w:rsidRPr="009A5726" w:rsidRDefault="000A72FE" w:rsidP="000A72FE">
      <w:pPr>
        <w:pStyle w:val="Geenafstand"/>
        <w:rPr>
          <w:rFonts w:cs="Arial"/>
          <w:b/>
          <w:szCs w:val="18"/>
        </w:rPr>
      </w:pPr>
      <w:r w:rsidRPr="009A5726">
        <w:rPr>
          <w:rFonts w:cs="Arial"/>
          <w:b/>
          <w:szCs w:val="18"/>
        </w:rPr>
        <w:t xml:space="preserve">Gegevens betrokken (oud) cliënt 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2360"/>
        <w:gridCol w:w="6701"/>
      </w:tblGrid>
      <w:tr w:rsidR="000A72FE" w:rsidRPr="009A5726" w14:paraId="1A7228F0" w14:textId="77777777" w:rsidTr="0067451D">
        <w:tc>
          <w:tcPr>
            <w:tcW w:w="2360" w:type="dxa"/>
            <w:shd w:val="clear" w:color="auto" w:fill="auto"/>
          </w:tcPr>
          <w:p w14:paraId="2CA3E126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Naam</w:t>
            </w:r>
          </w:p>
        </w:tc>
        <w:tc>
          <w:tcPr>
            <w:tcW w:w="6701" w:type="dxa"/>
            <w:shd w:val="clear" w:color="auto" w:fill="auto"/>
          </w:tcPr>
          <w:p w14:paraId="2601499F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556A1E73" w14:textId="77777777" w:rsidTr="0067451D">
        <w:tc>
          <w:tcPr>
            <w:tcW w:w="2360" w:type="dxa"/>
            <w:shd w:val="clear" w:color="auto" w:fill="auto"/>
          </w:tcPr>
          <w:p w14:paraId="2899404D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Huidige adres</w:t>
            </w:r>
          </w:p>
        </w:tc>
        <w:tc>
          <w:tcPr>
            <w:tcW w:w="6701" w:type="dxa"/>
            <w:shd w:val="clear" w:color="auto" w:fill="auto"/>
          </w:tcPr>
          <w:p w14:paraId="1A449DE5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06A4455D" w14:textId="77777777" w:rsidTr="0067451D">
        <w:tc>
          <w:tcPr>
            <w:tcW w:w="2360" w:type="dxa"/>
            <w:shd w:val="clear" w:color="auto" w:fill="auto"/>
          </w:tcPr>
          <w:p w14:paraId="631F0DD2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Postcode + Plaats</w:t>
            </w:r>
          </w:p>
        </w:tc>
        <w:tc>
          <w:tcPr>
            <w:tcW w:w="6701" w:type="dxa"/>
            <w:shd w:val="clear" w:color="auto" w:fill="auto"/>
          </w:tcPr>
          <w:p w14:paraId="39622EA5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3E48708B" w14:textId="77777777" w:rsidTr="0067451D">
        <w:tc>
          <w:tcPr>
            <w:tcW w:w="2360" w:type="dxa"/>
            <w:shd w:val="clear" w:color="auto" w:fill="auto"/>
          </w:tcPr>
          <w:p w14:paraId="6705B6F5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Telefoonnummer</w:t>
            </w:r>
          </w:p>
        </w:tc>
        <w:tc>
          <w:tcPr>
            <w:tcW w:w="6701" w:type="dxa"/>
            <w:shd w:val="clear" w:color="auto" w:fill="auto"/>
          </w:tcPr>
          <w:p w14:paraId="6148BB5B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24F073BE" w14:textId="77777777" w:rsidTr="0067451D">
        <w:tc>
          <w:tcPr>
            <w:tcW w:w="2360" w:type="dxa"/>
            <w:shd w:val="clear" w:color="auto" w:fill="auto"/>
          </w:tcPr>
          <w:p w14:paraId="7C126034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E-mailadres</w:t>
            </w:r>
          </w:p>
        </w:tc>
        <w:tc>
          <w:tcPr>
            <w:tcW w:w="6701" w:type="dxa"/>
            <w:shd w:val="clear" w:color="auto" w:fill="auto"/>
          </w:tcPr>
          <w:p w14:paraId="6801B7AE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</w:tbl>
    <w:p w14:paraId="3794F838" w14:textId="77777777" w:rsidR="000A72FE" w:rsidRPr="009A5726" w:rsidRDefault="000A72FE" w:rsidP="000A72FE">
      <w:pPr>
        <w:pStyle w:val="Geenafstand"/>
        <w:rPr>
          <w:rFonts w:cs="Arial"/>
          <w:b/>
          <w:szCs w:val="18"/>
        </w:rPr>
      </w:pPr>
      <w:r>
        <w:rPr>
          <w:rFonts w:cs="Arial"/>
          <w:sz w:val="18"/>
          <w:szCs w:val="18"/>
        </w:rPr>
        <w:br/>
      </w:r>
      <w:r w:rsidRPr="009A5726">
        <w:rPr>
          <w:rFonts w:cs="Arial"/>
          <w:b/>
          <w:szCs w:val="18"/>
        </w:rPr>
        <w:t xml:space="preserve">Gegevens gezaghebbende of bewindvoerder (indien betrokken bij de klacht) 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2360"/>
        <w:gridCol w:w="6701"/>
      </w:tblGrid>
      <w:tr w:rsidR="000A72FE" w:rsidRPr="009A5726" w14:paraId="4C99B9E0" w14:textId="77777777" w:rsidTr="0067451D">
        <w:tc>
          <w:tcPr>
            <w:tcW w:w="2360" w:type="dxa"/>
            <w:shd w:val="clear" w:color="auto" w:fill="auto"/>
          </w:tcPr>
          <w:p w14:paraId="69035F06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Naam</w:t>
            </w:r>
          </w:p>
        </w:tc>
        <w:tc>
          <w:tcPr>
            <w:tcW w:w="6701" w:type="dxa"/>
            <w:shd w:val="clear" w:color="auto" w:fill="auto"/>
          </w:tcPr>
          <w:p w14:paraId="41614B7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6AD21979" w14:textId="77777777" w:rsidTr="0067451D">
        <w:tc>
          <w:tcPr>
            <w:tcW w:w="2360" w:type="dxa"/>
            <w:shd w:val="clear" w:color="auto" w:fill="auto"/>
          </w:tcPr>
          <w:p w14:paraId="407C9A72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Adres</w:t>
            </w:r>
          </w:p>
        </w:tc>
        <w:tc>
          <w:tcPr>
            <w:tcW w:w="6701" w:type="dxa"/>
            <w:shd w:val="clear" w:color="auto" w:fill="auto"/>
          </w:tcPr>
          <w:p w14:paraId="073DD99D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2C076C00" w14:textId="77777777" w:rsidTr="0067451D">
        <w:tc>
          <w:tcPr>
            <w:tcW w:w="2360" w:type="dxa"/>
            <w:shd w:val="clear" w:color="auto" w:fill="auto"/>
          </w:tcPr>
          <w:p w14:paraId="1928351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Postcode/Plaats</w:t>
            </w:r>
          </w:p>
        </w:tc>
        <w:tc>
          <w:tcPr>
            <w:tcW w:w="6701" w:type="dxa"/>
            <w:shd w:val="clear" w:color="auto" w:fill="auto"/>
          </w:tcPr>
          <w:p w14:paraId="36887543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3268A7F4" w14:textId="77777777" w:rsidTr="0067451D">
        <w:tc>
          <w:tcPr>
            <w:tcW w:w="2360" w:type="dxa"/>
            <w:shd w:val="clear" w:color="auto" w:fill="auto"/>
          </w:tcPr>
          <w:p w14:paraId="33C6FB9D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Telefoonnummer</w:t>
            </w:r>
          </w:p>
        </w:tc>
        <w:tc>
          <w:tcPr>
            <w:tcW w:w="6701" w:type="dxa"/>
            <w:shd w:val="clear" w:color="auto" w:fill="auto"/>
          </w:tcPr>
          <w:p w14:paraId="73AF980A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624E01D5" w14:textId="77777777" w:rsidTr="0067451D">
        <w:tc>
          <w:tcPr>
            <w:tcW w:w="2360" w:type="dxa"/>
            <w:shd w:val="clear" w:color="auto" w:fill="auto"/>
          </w:tcPr>
          <w:p w14:paraId="73FFF9E7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E-mailadres</w:t>
            </w:r>
          </w:p>
        </w:tc>
        <w:tc>
          <w:tcPr>
            <w:tcW w:w="6701" w:type="dxa"/>
            <w:shd w:val="clear" w:color="auto" w:fill="auto"/>
          </w:tcPr>
          <w:p w14:paraId="3E2310F3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19689EB7" w14:textId="77777777" w:rsidTr="0067451D">
        <w:tc>
          <w:tcPr>
            <w:tcW w:w="2360" w:type="dxa"/>
            <w:shd w:val="clear" w:color="auto" w:fill="auto"/>
          </w:tcPr>
          <w:p w14:paraId="65A9342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>Relatie tot de cliënt</w:t>
            </w:r>
          </w:p>
        </w:tc>
        <w:tc>
          <w:tcPr>
            <w:tcW w:w="6701" w:type="dxa"/>
            <w:shd w:val="clear" w:color="auto" w:fill="auto"/>
          </w:tcPr>
          <w:p w14:paraId="2741911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</w:tbl>
    <w:p w14:paraId="5D9D8727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7F56D79A" w14:textId="77777777" w:rsidR="00D66BF2" w:rsidRPr="00D66BF2" w:rsidRDefault="00D66BF2" w:rsidP="000A72FE">
      <w:pPr>
        <w:pStyle w:val="Geenafstand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 klacht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0A72FE" w:rsidRPr="009A5726" w14:paraId="1E880090" w14:textId="77777777" w:rsidTr="00D66BF2">
        <w:tc>
          <w:tcPr>
            <w:tcW w:w="4530" w:type="dxa"/>
            <w:shd w:val="clear" w:color="auto" w:fill="auto"/>
          </w:tcPr>
          <w:p w14:paraId="419A397D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  <w:r w:rsidRPr="009A5726">
              <w:rPr>
                <w:rFonts w:cs="Arial"/>
              </w:rPr>
              <w:t xml:space="preserve">Is de klacht al </w:t>
            </w:r>
            <w:r>
              <w:rPr>
                <w:rFonts w:cs="Arial"/>
              </w:rPr>
              <w:t>besproken</w:t>
            </w:r>
            <w:r w:rsidRPr="009A5726">
              <w:rPr>
                <w:rFonts w:cs="Arial"/>
              </w:rPr>
              <w:t xml:space="preserve"> bij een </w:t>
            </w:r>
            <w:r>
              <w:rPr>
                <w:rFonts w:cs="Arial"/>
              </w:rPr>
              <w:t>medewerker van De-</w:t>
            </w:r>
            <w:r w:rsidRPr="009A5726">
              <w:rPr>
                <w:rFonts w:cs="Arial"/>
              </w:rPr>
              <w:t>Bruggen?</w:t>
            </w:r>
            <w:r w:rsidRPr="009A5726">
              <w:rPr>
                <w:rFonts w:cs="Arial"/>
              </w:rPr>
              <w:br/>
              <w:t xml:space="preserve">- Zo ja, welke medewerker en op welke datum? </w:t>
            </w:r>
            <w:r w:rsidRPr="009A5726">
              <w:rPr>
                <w:rFonts w:cs="Arial"/>
              </w:rPr>
              <w:br/>
              <w:t xml:space="preserve">- Zo nee, met welke reden is ervoor gekozen dit (nog) niet te melden? </w:t>
            </w:r>
          </w:p>
        </w:tc>
        <w:tc>
          <w:tcPr>
            <w:tcW w:w="4531" w:type="dxa"/>
            <w:shd w:val="clear" w:color="auto" w:fill="auto"/>
          </w:tcPr>
          <w:p w14:paraId="549C44B4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0A04947F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6CC17D36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55ED7FD8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134E6BCC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428A1AEB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473790D9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39BCA8C1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  <w:p w14:paraId="15A2B860" w14:textId="77777777" w:rsidR="000A72FE" w:rsidRPr="009A5726" w:rsidRDefault="000A72FE" w:rsidP="0067451D">
            <w:pPr>
              <w:pStyle w:val="Geenafstand"/>
              <w:rPr>
                <w:rFonts w:cs="Arial"/>
              </w:rPr>
            </w:pPr>
          </w:p>
        </w:tc>
      </w:tr>
      <w:tr w:rsidR="00D66BF2" w:rsidRPr="009A5726" w14:paraId="6EA954A1" w14:textId="77777777" w:rsidTr="00D66BF2">
        <w:tc>
          <w:tcPr>
            <w:tcW w:w="4530" w:type="dxa"/>
            <w:shd w:val="clear" w:color="auto" w:fill="auto"/>
          </w:tcPr>
          <w:p w14:paraId="628A44F0" w14:textId="77777777" w:rsidR="00D66BF2" w:rsidRPr="009A5726" w:rsidRDefault="00D66BF2" w:rsidP="0067451D">
            <w:pPr>
              <w:pStyle w:val="Geenafstand"/>
              <w:rPr>
                <w:rFonts w:cs="Arial"/>
              </w:rPr>
            </w:pPr>
            <w:r>
              <w:rPr>
                <w:rFonts w:cs="Arial"/>
                <w:szCs w:val="18"/>
              </w:rPr>
              <w:lastRenderedPageBreak/>
              <w:t>Will je</w:t>
            </w:r>
            <w:r w:rsidRPr="009A5726">
              <w:rPr>
                <w:rFonts w:cs="Arial"/>
                <w:szCs w:val="18"/>
              </w:rPr>
              <w:t xml:space="preserve"> ondersteuning </w:t>
            </w:r>
            <w:r>
              <w:rPr>
                <w:rFonts w:cs="Arial"/>
                <w:szCs w:val="18"/>
              </w:rPr>
              <w:t>tijdens het proces</w:t>
            </w:r>
            <w:r w:rsidRPr="009A5726">
              <w:rPr>
                <w:rFonts w:cs="Arial"/>
                <w:szCs w:val="18"/>
              </w:rPr>
              <w:t xml:space="preserve"> ontvangen vanuit de cliëntvertrouwenspersoon van De-Bruggen?</w:t>
            </w:r>
          </w:p>
        </w:tc>
        <w:tc>
          <w:tcPr>
            <w:tcW w:w="4531" w:type="dxa"/>
            <w:shd w:val="clear" w:color="auto" w:fill="auto"/>
          </w:tcPr>
          <w:p w14:paraId="6D83A6F7" w14:textId="77777777" w:rsidR="00D66BF2" w:rsidRPr="009A5726" w:rsidRDefault="00D66BF2" w:rsidP="0067451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Ja / Nee</w:t>
            </w:r>
          </w:p>
        </w:tc>
      </w:tr>
      <w:tr w:rsidR="00D66BF2" w:rsidRPr="009A5726" w14:paraId="68801E67" w14:textId="77777777" w:rsidTr="00D66BF2">
        <w:tc>
          <w:tcPr>
            <w:tcW w:w="4530" w:type="dxa"/>
            <w:shd w:val="clear" w:color="auto" w:fill="auto"/>
          </w:tcPr>
          <w:p w14:paraId="71208AEA" w14:textId="77777777" w:rsidR="00D66BF2" w:rsidRDefault="00D66BF2" w:rsidP="00D66BF2">
            <w:pPr>
              <w:pStyle w:val="Geenafstand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Is er een specifieke datum waar deze klacht betrekking op heeft</w:t>
            </w:r>
          </w:p>
        </w:tc>
        <w:tc>
          <w:tcPr>
            <w:tcW w:w="4531" w:type="dxa"/>
            <w:shd w:val="clear" w:color="auto" w:fill="auto"/>
          </w:tcPr>
          <w:p w14:paraId="087E188A" w14:textId="77777777" w:rsidR="00D66BF2" w:rsidRDefault="00D66BF2" w:rsidP="0067451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Datum: </w:t>
            </w:r>
          </w:p>
        </w:tc>
      </w:tr>
    </w:tbl>
    <w:p w14:paraId="161B3F12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2E4F4D5D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3357A8A0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44ECD2AC" w14:textId="77777777" w:rsidR="00D66BF2" w:rsidRDefault="00D66BF2">
      <w:pPr>
        <w:suppressAutoHyphens w:val="0"/>
        <w:spacing w:after="160" w:line="259" w:lineRule="auto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cs="Arial"/>
          <w:b/>
          <w:szCs w:val="18"/>
        </w:rPr>
        <w:br w:type="page"/>
      </w:r>
    </w:p>
    <w:p w14:paraId="4C5AF470" w14:textId="77777777" w:rsidR="000A72FE" w:rsidRPr="009A5726" w:rsidRDefault="000A72FE" w:rsidP="000A72FE">
      <w:pPr>
        <w:pStyle w:val="Geenafstand"/>
        <w:rPr>
          <w:rFonts w:cs="Arial"/>
          <w:b/>
          <w:szCs w:val="18"/>
        </w:rPr>
      </w:pPr>
      <w:r w:rsidRPr="009A5726">
        <w:rPr>
          <w:rFonts w:cs="Arial"/>
          <w:b/>
          <w:szCs w:val="18"/>
        </w:rPr>
        <w:lastRenderedPageBreak/>
        <w:t>Omschrijving klacht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0A72FE" w:rsidRPr="009A5726" w14:paraId="0A0259AB" w14:textId="77777777" w:rsidTr="0067451D">
        <w:trPr>
          <w:trHeight w:val="3721"/>
        </w:trPr>
        <w:tc>
          <w:tcPr>
            <w:tcW w:w="9061" w:type="dxa"/>
            <w:shd w:val="clear" w:color="auto" w:fill="auto"/>
          </w:tcPr>
          <w:p w14:paraId="5860525D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0244A649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EABF299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45869447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56F33737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4B9A278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73EA3044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7A4A8794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84021BE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6F5B3BEE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A17055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0035637B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B361CF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0602A4FA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2E7FB9E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750AA2E9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3418AAFF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3164D746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04A35BB8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</w:tbl>
    <w:p w14:paraId="1736B4F6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8C911EB" w14:textId="77777777" w:rsidR="000A72FE" w:rsidRPr="009A5726" w:rsidRDefault="000A72FE" w:rsidP="000A72FE">
      <w:pPr>
        <w:pStyle w:val="Geenafstand"/>
        <w:rPr>
          <w:rFonts w:cs="Arial"/>
          <w:b/>
          <w:szCs w:val="18"/>
        </w:rPr>
      </w:pPr>
      <w:r w:rsidRPr="009A5726">
        <w:rPr>
          <w:rFonts w:cs="Arial"/>
          <w:b/>
          <w:szCs w:val="18"/>
        </w:rPr>
        <w:t xml:space="preserve">Gepaste oplossing volgens de cliënt/ gezaghebbende/ bewindvoerder 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0A72FE" w:rsidRPr="009A5726" w14:paraId="56E749D3" w14:textId="77777777" w:rsidTr="0067451D">
        <w:trPr>
          <w:trHeight w:val="2527"/>
        </w:trPr>
        <w:tc>
          <w:tcPr>
            <w:tcW w:w="9061" w:type="dxa"/>
            <w:shd w:val="clear" w:color="auto" w:fill="auto"/>
          </w:tcPr>
          <w:p w14:paraId="44C121F6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4040C00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0F14527F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9AD8637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3102A8A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4E0DAD45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7DBD0149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</w:tbl>
    <w:p w14:paraId="02080AAF" w14:textId="77777777" w:rsidR="000A72FE" w:rsidRDefault="000A72FE" w:rsidP="000A72FE">
      <w:pPr>
        <w:pStyle w:val="Geenafstand"/>
        <w:rPr>
          <w:rFonts w:cs="Arial"/>
          <w:sz w:val="18"/>
          <w:szCs w:val="18"/>
        </w:rPr>
      </w:pPr>
    </w:p>
    <w:p w14:paraId="098E85B0" w14:textId="77777777" w:rsidR="000A72FE" w:rsidRPr="009A5726" w:rsidRDefault="000A72FE" w:rsidP="000A72FE">
      <w:pPr>
        <w:pStyle w:val="Geenafstand"/>
        <w:rPr>
          <w:rFonts w:cs="Arial"/>
          <w:b/>
          <w:szCs w:val="18"/>
        </w:rPr>
      </w:pPr>
      <w:r w:rsidRPr="009A5726">
        <w:rPr>
          <w:rFonts w:cs="Arial"/>
          <w:b/>
          <w:szCs w:val="18"/>
        </w:rPr>
        <w:t xml:space="preserve">Ondertekening </w:t>
      </w: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2122"/>
        <w:gridCol w:w="6939"/>
      </w:tblGrid>
      <w:tr w:rsidR="000A72FE" w:rsidRPr="009A5726" w14:paraId="5D83456E" w14:textId="77777777" w:rsidTr="0067451D">
        <w:tc>
          <w:tcPr>
            <w:tcW w:w="2122" w:type="dxa"/>
            <w:shd w:val="clear" w:color="auto" w:fill="auto"/>
          </w:tcPr>
          <w:p w14:paraId="3BAB679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 xml:space="preserve">Datum </w:t>
            </w:r>
          </w:p>
        </w:tc>
        <w:tc>
          <w:tcPr>
            <w:tcW w:w="6938" w:type="dxa"/>
            <w:shd w:val="clear" w:color="auto" w:fill="auto"/>
          </w:tcPr>
          <w:p w14:paraId="39B0D9BE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509E21CB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71E7FD2E" w14:textId="77777777" w:rsidTr="0067451D">
        <w:tc>
          <w:tcPr>
            <w:tcW w:w="2122" w:type="dxa"/>
            <w:shd w:val="clear" w:color="auto" w:fill="auto"/>
          </w:tcPr>
          <w:p w14:paraId="100B8141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 xml:space="preserve">Plaats </w:t>
            </w:r>
          </w:p>
        </w:tc>
        <w:tc>
          <w:tcPr>
            <w:tcW w:w="6938" w:type="dxa"/>
            <w:shd w:val="clear" w:color="auto" w:fill="auto"/>
          </w:tcPr>
          <w:p w14:paraId="246A4A7F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1CB8A03D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  <w:tr w:rsidR="000A72FE" w:rsidRPr="009A5726" w14:paraId="67AF429C" w14:textId="77777777" w:rsidTr="0067451D">
        <w:tc>
          <w:tcPr>
            <w:tcW w:w="2122" w:type="dxa"/>
            <w:shd w:val="clear" w:color="auto" w:fill="auto"/>
          </w:tcPr>
          <w:p w14:paraId="6BE8B050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  <w:r w:rsidRPr="009A5726">
              <w:rPr>
                <w:rFonts w:cs="Arial"/>
                <w:szCs w:val="18"/>
              </w:rPr>
              <w:t xml:space="preserve">Handtekening </w:t>
            </w:r>
          </w:p>
        </w:tc>
        <w:tc>
          <w:tcPr>
            <w:tcW w:w="6938" w:type="dxa"/>
            <w:shd w:val="clear" w:color="auto" w:fill="auto"/>
          </w:tcPr>
          <w:p w14:paraId="58C0EEC3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7C9498DC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6BB930F2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  <w:p w14:paraId="3A97AC06" w14:textId="77777777" w:rsidR="000A72FE" w:rsidRPr="009A5726" w:rsidRDefault="000A72FE" w:rsidP="0067451D">
            <w:pPr>
              <w:pStyle w:val="Geenafstand"/>
              <w:rPr>
                <w:rFonts w:cs="Arial"/>
                <w:szCs w:val="18"/>
              </w:rPr>
            </w:pPr>
          </w:p>
        </w:tc>
      </w:tr>
    </w:tbl>
    <w:p w14:paraId="7725C742" w14:textId="77777777" w:rsidR="008945B3" w:rsidRPr="00190C8D" w:rsidRDefault="008945B3" w:rsidP="000A72FE">
      <w:pPr>
        <w:pStyle w:val="Geenafstand"/>
      </w:pPr>
      <w:bookmarkStart w:id="0" w:name="_GoBack"/>
      <w:bookmarkEnd w:id="0"/>
    </w:p>
    <w:sectPr w:rsidR="008945B3" w:rsidRPr="00190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825D" w14:textId="77777777" w:rsidR="008945B3" w:rsidRDefault="008945B3" w:rsidP="008945B3">
      <w:pPr>
        <w:spacing w:after="0" w:line="240" w:lineRule="auto"/>
      </w:pPr>
      <w:r>
        <w:separator/>
      </w:r>
    </w:p>
  </w:endnote>
  <w:endnote w:type="continuationSeparator" w:id="0">
    <w:p w14:paraId="48C48583" w14:textId="77777777" w:rsidR="008945B3" w:rsidRDefault="008945B3" w:rsidP="008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B978" w14:textId="77777777" w:rsidR="008945B3" w:rsidRPr="008945B3" w:rsidRDefault="008945B3" w:rsidP="008945B3">
    <w:pPr>
      <w:pStyle w:val="Geenafstand"/>
      <w:rPr>
        <w:sz w:val="16"/>
      </w:rPr>
    </w:pPr>
    <w:r>
      <w:rPr>
        <w:sz w:val="16"/>
      </w:rPr>
      <w:t xml:space="preserve">KvK: 76634809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8102C">
      <w:rPr>
        <w:sz w:val="16"/>
      </w:rPr>
      <w:t>Versie 3.0 –</w:t>
    </w:r>
    <w:r>
      <w:rPr>
        <w:sz w:val="16"/>
      </w:rPr>
      <w:t xml:space="preserve">augustus 2022 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9CAA" w14:textId="77777777" w:rsidR="008945B3" w:rsidRDefault="008945B3" w:rsidP="008945B3">
      <w:pPr>
        <w:spacing w:after="0" w:line="240" w:lineRule="auto"/>
      </w:pPr>
      <w:r>
        <w:separator/>
      </w:r>
    </w:p>
  </w:footnote>
  <w:footnote w:type="continuationSeparator" w:id="0">
    <w:p w14:paraId="73B55F09" w14:textId="77777777" w:rsidR="008945B3" w:rsidRDefault="008945B3" w:rsidP="008945B3">
      <w:pPr>
        <w:spacing w:after="0" w:line="240" w:lineRule="auto"/>
      </w:pPr>
      <w:r>
        <w:continuationSeparator/>
      </w:r>
    </w:p>
  </w:footnote>
  <w:footnote w:id="1">
    <w:p w14:paraId="1E669FA1" w14:textId="77777777" w:rsidR="000A72FE" w:rsidRDefault="000A72FE" w:rsidP="000A72FE">
      <w:pPr>
        <w:pStyle w:val="Voetnoottekst"/>
        <w:rPr>
          <w:sz w:val="16"/>
        </w:rPr>
      </w:pPr>
      <w:r w:rsidRPr="009A5726">
        <w:rPr>
          <w:rStyle w:val="Voetnootmarkering"/>
          <w:sz w:val="16"/>
        </w:rPr>
        <w:footnoteRef/>
      </w:r>
      <w:r w:rsidRPr="009A5726">
        <w:rPr>
          <w:sz w:val="16"/>
        </w:rPr>
        <w:t xml:space="preserve"> Deze is op te vragen bij de medewerkers van De-Bruggen en te vinden op de website </w:t>
      </w:r>
      <w:hyperlink r:id="rId1" w:history="1">
        <w:r w:rsidRPr="009A5726">
          <w:rPr>
            <w:rStyle w:val="Hyperlink"/>
            <w:sz w:val="16"/>
          </w:rPr>
          <w:t>www.bijdebruggen.nl</w:t>
        </w:r>
      </w:hyperlink>
      <w:r w:rsidRPr="009A5726">
        <w:rPr>
          <w:sz w:val="16"/>
        </w:rPr>
        <w:t xml:space="preserve"> </w:t>
      </w:r>
    </w:p>
    <w:p w14:paraId="6206AA25" w14:textId="77777777" w:rsidR="000A72FE" w:rsidRDefault="000A72FE" w:rsidP="000A72FE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E5A"/>
    <w:multiLevelType w:val="multilevel"/>
    <w:tmpl w:val="66AC50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B3"/>
    <w:rsid w:val="000A72FE"/>
    <w:rsid w:val="00164259"/>
    <w:rsid w:val="00190C8D"/>
    <w:rsid w:val="002018A6"/>
    <w:rsid w:val="005A6C23"/>
    <w:rsid w:val="007D0B65"/>
    <w:rsid w:val="008945B3"/>
    <w:rsid w:val="00CC0AC0"/>
    <w:rsid w:val="00D66BF2"/>
    <w:rsid w:val="00DA1EFE"/>
    <w:rsid w:val="00E45708"/>
    <w:rsid w:val="00E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5A55"/>
  <w15:chartTrackingRefBased/>
  <w15:docId w15:val="{FC8B4E5E-1045-4C35-9BE2-D650B2FE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45B3"/>
    <w:pPr>
      <w:suppressAutoHyphens/>
      <w:spacing w:after="200" w:line="276" w:lineRule="auto"/>
    </w:pPr>
    <w:rPr>
      <w:color w:val="00000A"/>
    </w:rPr>
  </w:style>
  <w:style w:type="paragraph" w:styleId="Kop1">
    <w:name w:val="heading 1"/>
    <w:basedOn w:val="Standaard"/>
    <w:next w:val="Standaard"/>
    <w:link w:val="Kop1Char"/>
    <w:uiPriority w:val="9"/>
    <w:qFormat/>
    <w:rsid w:val="00190C8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A72F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190C8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90C8D"/>
    <w:pPr>
      <w:spacing w:after="0" w:line="240" w:lineRule="auto"/>
      <w:contextualSpacing/>
    </w:pPr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90C8D"/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90C8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A72FE"/>
    <w:rPr>
      <w:rFonts w:ascii="Arial" w:eastAsiaTheme="majorEastAsia" w:hAnsi="Arial" w:cstheme="majorBidi"/>
      <w:b/>
      <w:color w:val="2E74B5" w:themeColor="accent1" w:themeShade="BF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0C8D"/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paragraph" w:styleId="Geenafstand">
    <w:name w:val="No Spacing"/>
    <w:link w:val="GeenafstandChar"/>
    <w:uiPriority w:val="1"/>
    <w:qFormat/>
    <w:rsid w:val="00190C8D"/>
    <w:pPr>
      <w:spacing w:after="0" w:line="240" w:lineRule="auto"/>
    </w:pPr>
    <w:rPr>
      <w:rFonts w:ascii="Arial" w:hAnsi="Arial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8945B3"/>
    <w:rPr>
      <w:rFonts w:ascii="Arial" w:hAnsi="Arial"/>
      <w:sz w:val="20"/>
    </w:rPr>
  </w:style>
  <w:style w:type="paragraph" w:customStyle="1" w:styleId="Kop">
    <w:name w:val="Kop"/>
    <w:basedOn w:val="Standaard"/>
    <w:next w:val="Plattetekst"/>
    <w:qFormat/>
    <w:rsid w:val="008945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raster">
    <w:name w:val="Table Grid"/>
    <w:basedOn w:val="Standaardtabel"/>
    <w:uiPriority w:val="59"/>
    <w:rsid w:val="0089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45B3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45B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5B3"/>
    <w:rPr>
      <w:color w:val="00000A"/>
    </w:rPr>
  </w:style>
  <w:style w:type="paragraph" w:styleId="Koptekst">
    <w:name w:val="header"/>
    <w:basedOn w:val="Standaard"/>
    <w:link w:val="KoptekstChar"/>
    <w:uiPriority w:val="99"/>
    <w:unhideWhenUsed/>
    <w:rsid w:val="0089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5B3"/>
    <w:rPr>
      <w:color w:val="00000A"/>
    </w:rPr>
  </w:style>
  <w:style w:type="paragraph" w:styleId="Voettekst">
    <w:name w:val="footer"/>
    <w:basedOn w:val="Standaard"/>
    <w:link w:val="VoettekstChar"/>
    <w:uiPriority w:val="99"/>
    <w:unhideWhenUsed/>
    <w:rsid w:val="0089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5B3"/>
    <w:rPr>
      <w:color w:val="00000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72FE"/>
    <w:pPr>
      <w:suppressAutoHyphens w:val="0"/>
      <w:spacing w:after="0" w:line="240" w:lineRule="auto"/>
    </w:pPr>
    <w:rPr>
      <w:rFonts w:eastAsiaTheme="minorEastAsia"/>
      <w:color w:val="aut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72FE"/>
    <w:rPr>
      <w:rFonts w:eastAsiaTheme="minorEastAsi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72F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57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57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5708"/>
    <w:rPr>
      <w:color w:val="00000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57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5708"/>
    <w:rPr>
      <w:b/>
      <w:bCs/>
      <w:color w:val="00000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570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jdebrug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Jonker</dc:creator>
  <cp:keywords/>
  <dc:description/>
  <cp:lastModifiedBy>Carlijn Sietsma</cp:lastModifiedBy>
  <cp:revision>2</cp:revision>
  <dcterms:created xsi:type="dcterms:W3CDTF">2022-08-22T14:08:00Z</dcterms:created>
  <dcterms:modified xsi:type="dcterms:W3CDTF">2022-08-22T14:08:00Z</dcterms:modified>
</cp:coreProperties>
</file>